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2E6" w:rsidRPr="00F32937" w:rsidRDefault="00FF32E6" w:rsidP="00F329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293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B1A5F" w:rsidRPr="00D85D1F" w:rsidRDefault="007630A0" w:rsidP="004E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5D1F">
        <w:rPr>
          <w:rFonts w:ascii="Times New Roman" w:eastAsia="Calibri" w:hAnsi="Times New Roman" w:cs="Times New Roman"/>
          <w:sz w:val="24"/>
          <w:szCs w:val="24"/>
        </w:rPr>
        <w:t xml:space="preserve">Сметная </w:t>
      </w:r>
      <w:proofErr w:type="gramStart"/>
      <w:r w:rsidRPr="00D85D1F">
        <w:rPr>
          <w:rFonts w:ascii="Times New Roman" w:eastAsia="Calibri" w:hAnsi="Times New Roman" w:cs="Times New Roman"/>
          <w:sz w:val="24"/>
          <w:szCs w:val="24"/>
        </w:rPr>
        <w:t xml:space="preserve">документация </w:t>
      </w:r>
      <w:r w:rsidRPr="00D85D1F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D85D1F">
        <w:rPr>
          <w:rFonts w:ascii="Times New Roman" w:hAnsi="Times New Roman" w:cs="Times New Roman"/>
          <w:sz w:val="24"/>
          <w:szCs w:val="24"/>
        </w:rPr>
        <w:t xml:space="preserve"> объекту «</w:t>
      </w:r>
      <w:r w:rsidR="00CD0956" w:rsidRPr="00CD0956">
        <w:rPr>
          <w:rFonts w:ascii="Times New Roman" w:hAnsi="Times New Roman" w:cs="Times New Roman"/>
          <w:sz w:val="24"/>
          <w:szCs w:val="24"/>
        </w:rPr>
        <w:t xml:space="preserve">"Строительство группы блокированных жилых домов в </w:t>
      </w:r>
      <w:proofErr w:type="spellStart"/>
      <w:r w:rsidR="00CD0956" w:rsidRPr="00CD0956">
        <w:rPr>
          <w:rFonts w:ascii="Times New Roman" w:hAnsi="Times New Roman" w:cs="Times New Roman"/>
          <w:sz w:val="24"/>
          <w:szCs w:val="24"/>
        </w:rPr>
        <w:t>Кошехабльском</w:t>
      </w:r>
      <w:proofErr w:type="spellEnd"/>
      <w:r w:rsidR="00CD0956" w:rsidRPr="00CD0956">
        <w:rPr>
          <w:rFonts w:ascii="Times New Roman" w:hAnsi="Times New Roman" w:cs="Times New Roman"/>
          <w:sz w:val="24"/>
          <w:szCs w:val="24"/>
        </w:rPr>
        <w:t xml:space="preserve"> районе Республики Адыгея", п. Дружба</w:t>
      </w:r>
      <w:r w:rsidRPr="00D85D1F">
        <w:rPr>
          <w:rFonts w:ascii="Times New Roman" w:hAnsi="Times New Roman" w:cs="Times New Roman"/>
          <w:sz w:val="24"/>
          <w:szCs w:val="24"/>
        </w:rPr>
        <w:t>»</w:t>
      </w:r>
      <w:r w:rsidR="00416309">
        <w:rPr>
          <w:rFonts w:ascii="Times New Roman" w:hAnsi="Times New Roman" w:cs="Times New Roman"/>
          <w:sz w:val="24"/>
          <w:szCs w:val="24"/>
        </w:rPr>
        <w:t>.</w:t>
      </w:r>
      <w:r w:rsidR="00151CCE" w:rsidRPr="00D85D1F">
        <w:rPr>
          <w:rFonts w:ascii="Times New Roman" w:hAnsi="Times New Roman" w:cs="Times New Roman"/>
          <w:sz w:val="24"/>
          <w:szCs w:val="24"/>
        </w:rPr>
        <w:t xml:space="preserve"> </w:t>
      </w:r>
      <w:r w:rsidRPr="00D85D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D2D" w:rsidRPr="007235AB" w:rsidRDefault="00BB1A5F" w:rsidP="00F329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35AB">
        <w:rPr>
          <w:rFonts w:ascii="Times New Roman" w:eastAsia="Calibri" w:hAnsi="Times New Roman" w:cs="Times New Roman"/>
          <w:sz w:val="24"/>
          <w:szCs w:val="24"/>
        </w:rPr>
        <w:t xml:space="preserve">Руководством для составления сметной документации является </w:t>
      </w:r>
      <w:r w:rsidR="007630A0" w:rsidRPr="007235AB">
        <w:rPr>
          <w:rFonts w:ascii="Times New Roman" w:eastAsia="Calibri" w:hAnsi="Times New Roman" w:cs="Times New Roman"/>
          <w:sz w:val="24"/>
          <w:szCs w:val="24"/>
        </w:rPr>
        <w:t>«</w:t>
      </w:r>
      <w:r w:rsidR="00840D87" w:rsidRPr="007235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</w:t>
      </w:r>
      <w:r w:rsidR="00840D87" w:rsidRPr="007235A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40D87" w:rsidRPr="007235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приказ Министерства строительства и жилищно-коммунального хозяйства Российской Федерации от 04.08.2020 № 421/пр.)</w:t>
      </w:r>
      <w:r w:rsidR="007630A0" w:rsidRPr="007235AB">
        <w:rPr>
          <w:rFonts w:ascii="Times New Roman" w:hAnsi="Times New Roman" w:cs="Times New Roman"/>
          <w:sz w:val="24"/>
          <w:szCs w:val="24"/>
        </w:rPr>
        <w:t>.</w:t>
      </w:r>
      <w:r w:rsidR="00B465AB" w:rsidRPr="00723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598" w:rsidRPr="00D85D1F" w:rsidRDefault="00042859" w:rsidP="00F3293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D1F">
        <w:rPr>
          <w:rFonts w:ascii="Times New Roman" w:hAnsi="Times New Roman" w:cs="Times New Roman"/>
          <w:sz w:val="24"/>
          <w:szCs w:val="24"/>
        </w:rPr>
        <w:t xml:space="preserve"> </w:t>
      </w:r>
      <w:r w:rsidR="00311598" w:rsidRPr="00D85D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1598" w:rsidRPr="00D85D1F">
        <w:rPr>
          <w:rFonts w:ascii="Times New Roman" w:hAnsi="Times New Roman" w:cs="Times New Roman"/>
          <w:sz w:val="24"/>
          <w:szCs w:val="24"/>
        </w:rPr>
        <w:t>Для определения сметной стоимости применен базисно</w:t>
      </w:r>
      <w:r w:rsidR="00155A74">
        <w:rPr>
          <w:rFonts w:ascii="Times New Roman" w:hAnsi="Times New Roman" w:cs="Times New Roman"/>
          <w:sz w:val="24"/>
          <w:szCs w:val="24"/>
        </w:rPr>
        <w:t xml:space="preserve"> </w:t>
      </w:r>
      <w:r w:rsidR="00311598" w:rsidRPr="00D85D1F">
        <w:rPr>
          <w:rFonts w:ascii="Times New Roman" w:hAnsi="Times New Roman" w:cs="Times New Roman"/>
          <w:sz w:val="24"/>
          <w:szCs w:val="24"/>
        </w:rPr>
        <w:t>-</w:t>
      </w:r>
      <w:r w:rsidR="00155A74">
        <w:rPr>
          <w:rFonts w:ascii="Times New Roman" w:hAnsi="Times New Roman" w:cs="Times New Roman"/>
          <w:sz w:val="24"/>
          <w:szCs w:val="24"/>
        </w:rPr>
        <w:t xml:space="preserve"> </w:t>
      </w:r>
      <w:r w:rsidR="00311598" w:rsidRPr="00D85D1F">
        <w:rPr>
          <w:rFonts w:ascii="Times New Roman" w:hAnsi="Times New Roman" w:cs="Times New Roman"/>
          <w:sz w:val="24"/>
          <w:szCs w:val="24"/>
        </w:rPr>
        <w:t>индексный метод определения стоимости строительства, который  основан на использовании системы текущих и прогнозных индексов по отношению к стоимости, определенной в базисном уровне цен.</w:t>
      </w:r>
    </w:p>
    <w:p w:rsidR="006B460E" w:rsidRDefault="006B460E" w:rsidP="006B46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5D1F">
        <w:rPr>
          <w:rFonts w:ascii="Times New Roman" w:eastAsia="Calibri" w:hAnsi="Times New Roman" w:cs="Times New Roman"/>
          <w:sz w:val="24"/>
          <w:szCs w:val="24"/>
        </w:rPr>
        <w:t>Базисный уровень цен определен</w:t>
      </w:r>
      <w:r w:rsidRPr="00D85D1F">
        <w:rPr>
          <w:rFonts w:ascii="Times New Roman" w:hAnsi="Times New Roman" w:cs="Times New Roman"/>
          <w:sz w:val="24"/>
          <w:szCs w:val="24"/>
        </w:rPr>
        <w:t xml:space="preserve"> </w:t>
      </w:r>
      <w:r w:rsidRPr="00D85D1F">
        <w:rPr>
          <w:rFonts w:ascii="Times New Roman" w:eastAsia="Calibri" w:hAnsi="Times New Roman" w:cs="Times New Roman"/>
          <w:sz w:val="24"/>
          <w:szCs w:val="24"/>
        </w:rPr>
        <w:t xml:space="preserve">  с </w:t>
      </w:r>
      <w:proofErr w:type="gramStart"/>
      <w:r w:rsidRPr="00D85D1F">
        <w:rPr>
          <w:rFonts w:ascii="Times New Roman" w:eastAsia="Calibri" w:hAnsi="Times New Roman" w:cs="Times New Roman"/>
          <w:sz w:val="24"/>
          <w:szCs w:val="24"/>
        </w:rPr>
        <w:t xml:space="preserve">использованием </w:t>
      </w:r>
      <w:r w:rsidRPr="00D85D1F">
        <w:rPr>
          <w:rFonts w:ascii="Times New Roman" w:hAnsi="Times New Roman" w:cs="Times New Roman"/>
          <w:sz w:val="24"/>
          <w:szCs w:val="24"/>
        </w:rPr>
        <w:t xml:space="preserve"> </w:t>
      </w:r>
      <w:r w:rsidR="00155A74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  <w:r w:rsidRPr="00D85D1F">
        <w:rPr>
          <w:rFonts w:ascii="Times New Roman" w:eastAsia="Calibri" w:hAnsi="Times New Roman" w:cs="Times New Roman"/>
          <w:sz w:val="24"/>
          <w:szCs w:val="24"/>
        </w:rPr>
        <w:t xml:space="preserve">  сметных нормативов  </w:t>
      </w:r>
      <w:r w:rsidR="00155A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5D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5B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5A74">
        <w:rPr>
          <w:rFonts w:ascii="Times New Roman" w:eastAsia="Calibri" w:hAnsi="Times New Roman" w:cs="Times New Roman"/>
          <w:sz w:val="24"/>
          <w:szCs w:val="24"/>
        </w:rPr>
        <w:t>ФЕР</w:t>
      </w:r>
      <w:r w:rsidRPr="00D85D1F">
        <w:rPr>
          <w:rFonts w:ascii="Times New Roman" w:eastAsia="Calibri" w:hAnsi="Times New Roman" w:cs="Times New Roman"/>
          <w:sz w:val="24"/>
          <w:szCs w:val="24"/>
        </w:rPr>
        <w:t>-</w:t>
      </w:r>
      <w:r w:rsidRPr="00562C97">
        <w:rPr>
          <w:rFonts w:ascii="Times New Roman" w:eastAsia="Calibri" w:hAnsi="Times New Roman" w:cs="Times New Roman"/>
          <w:sz w:val="24"/>
          <w:szCs w:val="24"/>
        </w:rPr>
        <w:t>20</w:t>
      </w:r>
      <w:r w:rsidR="00204B06" w:rsidRPr="00562C97">
        <w:rPr>
          <w:rFonts w:ascii="Times New Roman" w:eastAsia="Calibri" w:hAnsi="Times New Roman" w:cs="Times New Roman"/>
          <w:sz w:val="24"/>
          <w:szCs w:val="24"/>
        </w:rPr>
        <w:t>20</w:t>
      </w:r>
      <w:r w:rsidR="003F5D3A">
        <w:rPr>
          <w:rFonts w:ascii="Times New Roman" w:eastAsia="Calibri" w:hAnsi="Times New Roman" w:cs="Times New Roman"/>
          <w:sz w:val="24"/>
          <w:szCs w:val="24"/>
        </w:rPr>
        <w:t xml:space="preserve"> изм.1-</w:t>
      </w:r>
      <w:r w:rsidR="00BB215A">
        <w:rPr>
          <w:rFonts w:ascii="Times New Roman" w:eastAsia="Calibri" w:hAnsi="Times New Roman" w:cs="Times New Roman"/>
          <w:sz w:val="24"/>
          <w:szCs w:val="24"/>
        </w:rPr>
        <w:t>5</w:t>
      </w:r>
      <w:r w:rsidR="007B4651" w:rsidRPr="00562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 действующими</w:t>
      </w:r>
      <w:r w:rsidR="00B86A79" w:rsidRPr="00562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 и внесенными в федеральный реестр сметных нормативов </w:t>
      </w:r>
      <w:r w:rsidR="00F317D6" w:rsidRPr="00562C97">
        <w:rPr>
          <w:rFonts w:ascii="Times New Roman" w:eastAsia="Calibri" w:hAnsi="Times New Roman" w:cs="Times New Roman"/>
          <w:sz w:val="24"/>
          <w:szCs w:val="24"/>
        </w:rPr>
        <w:t xml:space="preserve">Приказом </w:t>
      </w:r>
      <w:r w:rsidR="007B4651" w:rsidRPr="00562C97">
        <w:rPr>
          <w:rFonts w:ascii="Times New Roman" w:hAnsi="Times New Roman" w:cs="Times New Roman"/>
          <w:sz w:val="24"/>
          <w:szCs w:val="24"/>
        </w:rPr>
        <w:t xml:space="preserve"> Минстроя </w:t>
      </w:r>
      <w:r w:rsidR="008C3126" w:rsidRPr="002135F5">
        <w:rPr>
          <w:rFonts w:ascii="Times New Roman" w:eastAsia="Calibri" w:hAnsi="Times New Roman" w:cs="Times New Roman"/>
          <w:sz w:val="24"/>
          <w:szCs w:val="24"/>
        </w:rPr>
        <w:t>от 26 декабря № 2019 г. № 871/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, 872/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, 875/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 xml:space="preserve"> (в ред. приказов от 30.03.2019 № 171/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, от 01.06.2020 295/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, от 30.06.2020 № 353/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, от 20.10.2020 № 635/</w:t>
      </w:r>
      <w:proofErr w:type="spellStart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B630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63023" w:rsidRPr="00BB215A">
        <w:rPr>
          <w:rFonts w:ascii="Times New Roman" w:hAnsi="Times New Roman" w:cs="Times New Roman"/>
          <w:sz w:val="24"/>
          <w:szCs w:val="24"/>
        </w:rPr>
        <w:t>от 09.02.2021 № 50/</w:t>
      </w:r>
      <w:proofErr w:type="spellStart"/>
      <w:r w:rsidR="00B63023" w:rsidRPr="00BB215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8C3126" w:rsidRPr="002135F5">
        <w:rPr>
          <w:rFonts w:ascii="Times New Roman" w:eastAsia="Calibri" w:hAnsi="Times New Roman" w:cs="Times New Roman"/>
          <w:sz w:val="24"/>
          <w:szCs w:val="24"/>
        </w:rPr>
        <w:t>)</w:t>
      </w:r>
      <w:r w:rsidR="00F317D6" w:rsidRPr="00000DAE">
        <w:rPr>
          <w:rFonts w:ascii="Times New Roman" w:eastAsia="Calibri" w:hAnsi="Times New Roman" w:cs="Times New Roman"/>
          <w:sz w:val="24"/>
          <w:szCs w:val="24"/>
        </w:rPr>
        <w:t>.</w:t>
      </w:r>
      <w:r w:rsidR="003F5D3A" w:rsidRPr="00000D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29D2" w:rsidRPr="00000D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651" w:rsidRPr="00562C97" w:rsidRDefault="006B460E" w:rsidP="008C312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Текущий уровень цен принят по состоянию на </w:t>
      </w:r>
      <w:r w:rsidR="00CD0956">
        <w:rPr>
          <w:rFonts w:ascii="Times New Roman" w:hAnsi="Times New Roman" w:cs="Times New Roman"/>
          <w:sz w:val="24"/>
          <w:szCs w:val="24"/>
        </w:rPr>
        <w:t>2</w:t>
      </w: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 кв. 20</w:t>
      </w:r>
      <w:r w:rsidR="00204B06" w:rsidRPr="00562C97">
        <w:rPr>
          <w:rFonts w:ascii="Times New Roman" w:eastAsia="Calibri" w:hAnsi="Times New Roman" w:cs="Times New Roman"/>
          <w:sz w:val="24"/>
          <w:szCs w:val="24"/>
        </w:rPr>
        <w:t>2</w:t>
      </w:r>
      <w:r w:rsidR="00651242">
        <w:rPr>
          <w:rFonts w:ascii="Times New Roman" w:eastAsia="Calibri" w:hAnsi="Times New Roman" w:cs="Times New Roman"/>
          <w:sz w:val="24"/>
          <w:szCs w:val="24"/>
        </w:rPr>
        <w:t>1</w:t>
      </w: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proofErr w:type="gramStart"/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согласно  </w:t>
      </w:r>
      <w:r w:rsidR="002C011B" w:rsidRPr="00562C97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</w:p>
    <w:p w:rsidR="006B460E" w:rsidRPr="00562C97" w:rsidRDefault="00A10B0D" w:rsidP="007B4651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E429D2" w:rsidRPr="00E429D2">
        <w:rPr>
          <w:rFonts w:ascii="Times New Roman" w:eastAsia="Calibri" w:hAnsi="Times New Roman" w:cs="Times New Roman"/>
          <w:sz w:val="24"/>
          <w:szCs w:val="24"/>
        </w:rPr>
        <w:t xml:space="preserve">Письмо Минстроя России </w:t>
      </w:r>
      <w:r w:rsidR="00113CF5" w:rsidRPr="00113CF5">
        <w:rPr>
          <w:rFonts w:ascii="Times New Roman" w:eastAsia="Calibri" w:hAnsi="Times New Roman" w:cs="Times New Roman"/>
          <w:sz w:val="24"/>
          <w:szCs w:val="24"/>
        </w:rPr>
        <w:t>от</w:t>
      </w:r>
      <w:r w:rsidR="00CD0956" w:rsidRPr="00CD0956">
        <w:rPr>
          <w:rFonts w:ascii="Times New Roman" w:eastAsia="Calibri" w:hAnsi="Times New Roman" w:cs="Times New Roman"/>
          <w:sz w:val="24"/>
          <w:szCs w:val="24"/>
        </w:rPr>
        <w:t xml:space="preserve"> 04.05.2021 № 18410-ИФ/09 (многоквартирные жилые дома -</w:t>
      </w:r>
      <w:proofErr w:type="gramStart"/>
      <w:r w:rsidR="00CD0956" w:rsidRPr="00CD0956">
        <w:rPr>
          <w:rFonts w:ascii="Times New Roman" w:eastAsia="Calibri" w:hAnsi="Times New Roman" w:cs="Times New Roman"/>
          <w:sz w:val="24"/>
          <w:szCs w:val="24"/>
        </w:rPr>
        <w:t>прочие)</w:t>
      </w:r>
      <w:r w:rsidR="006B460E" w:rsidRPr="00562C9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6B460E" w:rsidRPr="00562C97">
        <w:rPr>
          <w:rFonts w:ascii="Times New Roman" w:eastAsia="Calibri" w:hAnsi="Times New Roman" w:cs="Times New Roman"/>
          <w:sz w:val="24"/>
          <w:szCs w:val="24"/>
        </w:rPr>
        <w:t xml:space="preserve"> применением </w:t>
      </w:r>
      <w:r w:rsidR="00F467C9">
        <w:rPr>
          <w:rFonts w:ascii="Times New Roman" w:eastAsia="Calibri" w:hAnsi="Times New Roman" w:cs="Times New Roman"/>
          <w:sz w:val="24"/>
          <w:szCs w:val="24"/>
        </w:rPr>
        <w:t xml:space="preserve">  индекса </w:t>
      </w:r>
      <w:r w:rsidR="00E429D2">
        <w:rPr>
          <w:rFonts w:ascii="Times New Roman" w:eastAsia="Calibri" w:hAnsi="Times New Roman" w:cs="Times New Roman"/>
          <w:sz w:val="24"/>
          <w:szCs w:val="24"/>
        </w:rPr>
        <w:t>СМР=</w:t>
      </w:r>
      <w:r w:rsidR="00B63023">
        <w:rPr>
          <w:rFonts w:ascii="Times New Roman" w:eastAsia="Calibri" w:hAnsi="Times New Roman" w:cs="Times New Roman"/>
          <w:sz w:val="24"/>
          <w:szCs w:val="24"/>
        </w:rPr>
        <w:t>8,</w:t>
      </w:r>
      <w:r w:rsidR="00CD0956">
        <w:rPr>
          <w:rFonts w:ascii="Times New Roman" w:eastAsia="Calibri" w:hAnsi="Times New Roman" w:cs="Times New Roman"/>
          <w:sz w:val="24"/>
          <w:szCs w:val="24"/>
        </w:rPr>
        <w:t>54</w:t>
      </w:r>
      <w:r w:rsidR="002C011B" w:rsidRPr="00562C9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C011B" w:rsidRDefault="007B4651" w:rsidP="002C01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10B0D" w:rsidRPr="00E429D2">
        <w:rPr>
          <w:rFonts w:ascii="Times New Roman" w:eastAsia="Calibri" w:hAnsi="Times New Roman" w:cs="Times New Roman"/>
          <w:sz w:val="24"/>
          <w:szCs w:val="24"/>
        </w:rPr>
        <w:t xml:space="preserve">Письмо Минстроя России </w:t>
      </w:r>
      <w:r w:rsidR="00113CF5" w:rsidRPr="00113CF5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CD0956" w:rsidRPr="00CD0956">
        <w:rPr>
          <w:rFonts w:ascii="Times New Roman" w:eastAsia="Calibri" w:hAnsi="Times New Roman" w:cs="Times New Roman"/>
          <w:sz w:val="24"/>
          <w:szCs w:val="24"/>
        </w:rPr>
        <w:t xml:space="preserve">21.05.2021г. №20800-ИФ/09 </w:t>
      </w:r>
      <w:r w:rsidR="00A10B0D" w:rsidRPr="00E429D2">
        <w:rPr>
          <w:rFonts w:ascii="Times New Roman" w:eastAsia="Calibri" w:hAnsi="Times New Roman" w:cs="Times New Roman"/>
          <w:sz w:val="24"/>
          <w:szCs w:val="24"/>
        </w:rPr>
        <w:t>(</w:t>
      </w:r>
      <w:r w:rsidR="00A10B0D">
        <w:rPr>
          <w:rFonts w:ascii="Times New Roman" w:eastAsia="Calibri" w:hAnsi="Times New Roman" w:cs="Times New Roman"/>
          <w:sz w:val="24"/>
          <w:szCs w:val="24"/>
        </w:rPr>
        <w:t>прочие</w:t>
      </w:r>
      <w:r w:rsidR="00A10B0D" w:rsidRPr="00E429D2">
        <w:rPr>
          <w:rFonts w:ascii="Times New Roman" w:eastAsia="Calibri" w:hAnsi="Times New Roman" w:cs="Times New Roman"/>
          <w:sz w:val="24"/>
          <w:szCs w:val="24"/>
        </w:rPr>
        <w:t>)</w:t>
      </w:r>
      <w:r w:rsidR="00A10B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0B0D" w:rsidRPr="00562C97">
        <w:rPr>
          <w:rFonts w:ascii="Times New Roman" w:eastAsia="Calibri" w:hAnsi="Times New Roman" w:cs="Times New Roman"/>
          <w:sz w:val="24"/>
          <w:szCs w:val="24"/>
        </w:rPr>
        <w:t xml:space="preserve">с применением </w:t>
      </w:r>
      <w:r w:rsidR="00A10B0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="00A10B0D">
        <w:rPr>
          <w:rFonts w:ascii="Times New Roman" w:eastAsia="Calibri" w:hAnsi="Times New Roman" w:cs="Times New Roman"/>
          <w:sz w:val="24"/>
          <w:szCs w:val="24"/>
        </w:rPr>
        <w:t>индекса  =</w:t>
      </w:r>
      <w:proofErr w:type="gramEnd"/>
      <w:r w:rsidR="00CD0956">
        <w:rPr>
          <w:rFonts w:ascii="Times New Roman" w:eastAsia="Calibri" w:hAnsi="Times New Roman" w:cs="Times New Roman"/>
          <w:sz w:val="24"/>
          <w:szCs w:val="24"/>
        </w:rPr>
        <w:t>12,14</w:t>
      </w:r>
    </w:p>
    <w:p w:rsidR="00A10B0D" w:rsidRPr="00562C97" w:rsidRDefault="00A10B0D" w:rsidP="002C01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E429D2">
        <w:rPr>
          <w:rFonts w:ascii="Times New Roman" w:eastAsia="Calibri" w:hAnsi="Times New Roman" w:cs="Times New Roman"/>
          <w:sz w:val="24"/>
          <w:szCs w:val="24"/>
        </w:rPr>
        <w:t xml:space="preserve">Письмо Минстроя России </w:t>
      </w:r>
      <w:r w:rsidR="00113CF5" w:rsidRPr="00113CF5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CD0956" w:rsidRPr="00CD0956">
        <w:rPr>
          <w:rFonts w:ascii="Times New Roman" w:eastAsia="Calibri" w:hAnsi="Times New Roman" w:cs="Times New Roman"/>
          <w:sz w:val="24"/>
          <w:szCs w:val="24"/>
        </w:rPr>
        <w:t xml:space="preserve">21.05.2021г. №20800-ИФ/09 </w:t>
      </w:r>
      <w:r w:rsidRPr="00A10B0D">
        <w:rPr>
          <w:rFonts w:ascii="Times New Roman" w:eastAsia="Calibri" w:hAnsi="Times New Roman" w:cs="Times New Roman"/>
          <w:sz w:val="24"/>
          <w:szCs w:val="24"/>
        </w:rPr>
        <w:t>(оборудование -объекты непроизводственного назначения)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индекс 4,5</w:t>
      </w:r>
      <w:r w:rsidR="00CD0956">
        <w:rPr>
          <w:rFonts w:ascii="Times New Roman" w:eastAsia="Calibri" w:hAnsi="Times New Roman" w:cs="Times New Roman"/>
          <w:sz w:val="24"/>
          <w:szCs w:val="24"/>
        </w:rPr>
        <w:t>9</w:t>
      </w:r>
    </w:p>
    <w:p w:rsidR="00000DAE" w:rsidRPr="001457B1" w:rsidRDefault="007B4651" w:rsidP="00000DAE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2C97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5928C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00DAE">
        <w:rPr>
          <w:rFonts w:ascii="Times New Roman" w:eastAsia="Calibri" w:hAnsi="Times New Roman" w:cs="Times New Roman"/>
          <w:sz w:val="24"/>
          <w:szCs w:val="24"/>
        </w:rPr>
        <w:t xml:space="preserve">Накладные </w:t>
      </w:r>
      <w:proofErr w:type="gramStart"/>
      <w:r w:rsidR="00000DAE">
        <w:rPr>
          <w:rFonts w:ascii="Times New Roman" w:eastAsia="Calibri" w:hAnsi="Times New Roman" w:cs="Times New Roman"/>
          <w:sz w:val="24"/>
          <w:szCs w:val="24"/>
        </w:rPr>
        <w:t>расходы  определенны</w:t>
      </w:r>
      <w:proofErr w:type="gramEnd"/>
      <w:r w:rsidR="00000DAE">
        <w:rPr>
          <w:rFonts w:ascii="Times New Roman" w:eastAsia="Calibri" w:hAnsi="Times New Roman" w:cs="Times New Roman"/>
          <w:sz w:val="24"/>
          <w:szCs w:val="24"/>
        </w:rPr>
        <w:t xml:space="preserve">  по нормативам МДС 81-33.2004 с учетом понижающих коэффициентов и сметная прибыль определенна по нормативам МДС 81-25.2001 с учетом изменений (письмо Госстроя от 27.11.2012г.   №АП-5536/06 от 18.11.2004г).  </w:t>
      </w:r>
    </w:p>
    <w:p w:rsidR="002C011B" w:rsidRDefault="006B460E" w:rsidP="006B460E">
      <w:pPr>
        <w:pStyle w:val="a3"/>
        <w:spacing w:before="0" w:beforeAutospacing="0" w:after="0"/>
        <w:ind w:firstLine="709"/>
        <w:jc w:val="both"/>
      </w:pPr>
      <w:r w:rsidRPr="00AB5BFD">
        <w:t xml:space="preserve">Стоимость ресурсов, отсутствующих в сметно-нормативной базе,   определена в текущем уровне цен по прайс-листам разных источников   трех предложений цены </w:t>
      </w:r>
      <w:r w:rsidR="00AF5504">
        <w:t xml:space="preserve"> </w:t>
      </w:r>
      <w:r w:rsidRPr="00AB5BFD">
        <w:t xml:space="preserve"> переводом ее в базисную цену </w:t>
      </w:r>
    </w:p>
    <w:p w:rsidR="006B460E" w:rsidRPr="00AB5BFD" w:rsidRDefault="002C011B" w:rsidP="006B460E">
      <w:pPr>
        <w:pStyle w:val="a3"/>
        <w:spacing w:before="0" w:beforeAutospacing="0" w:after="0"/>
        <w:ind w:firstLine="709"/>
        <w:jc w:val="both"/>
      </w:pPr>
      <w:r>
        <w:t xml:space="preserve">Материалы </w:t>
      </w:r>
      <w:r w:rsidR="006B460E" w:rsidRPr="00AB5BFD">
        <w:t>К=</w:t>
      </w:r>
      <w:r w:rsidR="00755C25">
        <w:t>8,</w:t>
      </w:r>
      <w:proofErr w:type="gramStart"/>
      <w:r w:rsidR="00CD0956">
        <w:t>54</w:t>
      </w:r>
      <w:r>
        <w:t>,  Оборудование</w:t>
      </w:r>
      <w:proofErr w:type="gramEnd"/>
      <w:r>
        <w:t xml:space="preserve"> К=4</w:t>
      </w:r>
      <w:r w:rsidR="001A08CE">
        <w:t>,</w:t>
      </w:r>
      <w:r w:rsidR="00A10B0D">
        <w:t>5</w:t>
      </w:r>
      <w:r w:rsidR="00CD0956">
        <w:t>9</w:t>
      </w:r>
    </w:p>
    <w:p w:rsidR="00BB1A5F" w:rsidRDefault="00AB5BFD" w:rsidP="00AB5BF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042859" w:rsidRPr="00AB5BF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B465AB" w:rsidRPr="00AB5BFD">
        <w:rPr>
          <w:rFonts w:ascii="Times New Roman" w:eastAsia="Calibri" w:hAnsi="Times New Roman" w:cs="Times New Roman"/>
          <w:sz w:val="24"/>
          <w:szCs w:val="24"/>
        </w:rPr>
        <w:t>Дополнительные затраты</w:t>
      </w:r>
      <w:r w:rsidR="00BB1A5F" w:rsidRPr="00AB5BFD">
        <w:rPr>
          <w:rFonts w:ascii="Times New Roman" w:eastAsia="Calibri" w:hAnsi="Times New Roman" w:cs="Times New Roman"/>
          <w:sz w:val="24"/>
          <w:szCs w:val="24"/>
        </w:rPr>
        <w:t>, включенные в сводный сметный расчет:</w:t>
      </w:r>
    </w:p>
    <w:p w:rsidR="00755C25" w:rsidRDefault="00A10B0D" w:rsidP="008828E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55C25" w:rsidRPr="00755C25">
        <w:rPr>
          <w:rFonts w:ascii="Times New Roman" w:eastAsia="Calibri" w:hAnsi="Times New Roman" w:cs="Times New Roman"/>
          <w:sz w:val="24"/>
          <w:szCs w:val="24"/>
        </w:rPr>
        <w:t>Временные здания и сооружения - Многоквартирные дома: жилые дома блокированной застройки, объекты индивидуального жилищного строительства, в том числе со встроенными помещениями (магазинами, поликлиниками и тому подобное) - 1,1%</w:t>
      </w:r>
      <w:r w:rsidR="00755C25">
        <w:rPr>
          <w:rFonts w:ascii="Times New Roman" w:eastAsia="Calibri" w:hAnsi="Times New Roman" w:cs="Times New Roman"/>
          <w:sz w:val="24"/>
          <w:szCs w:val="24"/>
        </w:rPr>
        <w:t xml:space="preserve">- согласно </w:t>
      </w:r>
      <w:r w:rsidR="00755C25" w:rsidRPr="00755C25">
        <w:rPr>
          <w:rFonts w:ascii="Times New Roman" w:eastAsia="Calibri" w:hAnsi="Times New Roman" w:cs="Times New Roman"/>
          <w:sz w:val="24"/>
          <w:szCs w:val="24"/>
        </w:rPr>
        <w:t>Приказ от 19.06.2020 № 332/</w:t>
      </w:r>
      <w:proofErr w:type="spellStart"/>
      <w:r w:rsidR="00755C25" w:rsidRPr="00755C25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="00755C25" w:rsidRPr="00755C25">
        <w:rPr>
          <w:rFonts w:ascii="Times New Roman" w:eastAsia="Calibri" w:hAnsi="Times New Roman" w:cs="Times New Roman"/>
          <w:sz w:val="24"/>
          <w:szCs w:val="24"/>
        </w:rPr>
        <w:t xml:space="preserve"> прил.1 п.48.1</w:t>
      </w:r>
      <w:r w:rsidR="00755C2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7339F" w:rsidRPr="00AB5BFD" w:rsidRDefault="00402E12" w:rsidP="008828E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233"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4A7D" w:rsidRPr="00AB5BF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964E5" w:rsidRPr="00AB5BFD">
        <w:rPr>
          <w:rFonts w:ascii="Times New Roman" w:eastAsia="Calibri" w:hAnsi="Times New Roman" w:cs="Times New Roman"/>
          <w:sz w:val="24"/>
          <w:szCs w:val="24"/>
        </w:rPr>
        <w:t>технический надзор –</w:t>
      </w:r>
      <w:r w:rsidR="00422270" w:rsidRPr="00AB5BFD">
        <w:rPr>
          <w:rFonts w:ascii="Times New Roman" w:eastAsia="Calibri" w:hAnsi="Times New Roman" w:cs="Times New Roman"/>
          <w:sz w:val="24"/>
          <w:szCs w:val="24"/>
        </w:rPr>
        <w:t>2,14</w:t>
      </w:r>
      <w:r w:rsidR="004964E5" w:rsidRPr="00AB5BFD">
        <w:rPr>
          <w:rFonts w:ascii="Times New Roman" w:eastAsia="Calibri" w:hAnsi="Times New Roman" w:cs="Times New Roman"/>
          <w:sz w:val="24"/>
          <w:szCs w:val="24"/>
        </w:rPr>
        <w:t>%,</w:t>
      </w:r>
      <w:r w:rsidR="00224A7D"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2651" w:rsidRPr="00D82651">
        <w:rPr>
          <w:rFonts w:ascii="Times New Roman" w:eastAsia="Calibri" w:hAnsi="Times New Roman" w:cs="Times New Roman"/>
          <w:sz w:val="24"/>
          <w:szCs w:val="24"/>
        </w:rPr>
        <w:t>Пост.</w:t>
      </w:r>
      <w:r w:rsidR="00D826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2651" w:rsidRPr="00D82651">
        <w:rPr>
          <w:rFonts w:ascii="Times New Roman" w:eastAsia="Calibri" w:hAnsi="Times New Roman" w:cs="Times New Roman"/>
          <w:sz w:val="24"/>
          <w:szCs w:val="24"/>
        </w:rPr>
        <w:t>Правительства РФ от 21 июня 2010 г. № 468</w:t>
      </w:r>
      <w:r w:rsidR="00D8265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61905" w:rsidRPr="00461905">
        <w:rPr>
          <w:rFonts w:ascii="Times New Roman" w:eastAsia="Calibri" w:hAnsi="Times New Roman" w:cs="Times New Roman"/>
          <w:sz w:val="24"/>
          <w:szCs w:val="24"/>
        </w:rPr>
        <w:t xml:space="preserve">письмо Заказчика </w:t>
      </w:r>
      <w:r w:rsidR="005928C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14A96" w:rsidRDefault="000B5325" w:rsidP="00C03B1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4A7D" w:rsidRPr="00AB5BF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964E5" w:rsidRPr="00AB5BFD">
        <w:rPr>
          <w:rFonts w:ascii="Times New Roman" w:eastAsia="Calibri" w:hAnsi="Times New Roman" w:cs="Times New Roman"/>
          <w:sz w:val="24"/>
          <w:szCs w:val="24"/>
        </w:rPr>
        <w:t>непредвиденные работы и затраты – 2%</w:t>
      </w:r>
      <w:r w:rsidR="00224A7D"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7770" w:rsidRPr="00AB5BFD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="00D82651" w:rsidRPr="00D826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Пр.Минстроя России от 04.08.2020 N 421/</w:t>
      </w:r>
      <w:proofErr w:type="spellStart"/>
      <w:r w:rsidR="00D82651" w:rsidRPr="00D826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="0058084F" w:rsidRPr="00AB5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964E5" w:rsidRPr="00AB5BFD" w:rsidRDefault="003C7770" w:rsidP="00C03B1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5BFD">
        <w:rPr>
          <w:rFonts w:ascii="Times New Roman" w:eastAsia="Calibri" w:hAnsi="Times New Roman" w:cs="Times New Roman"/>
          <w:sz w:val="24"/>
          <w:szCs w:val="24"/>
        </w:rPr>
        <w:t xml:space="preserve">- НДС </w:t>
      </w:r>
      <w:r w:rsidR="00D74F7B" w:rsidRPr="00AB5BFD">
        <w:rPr>
          <w:rFonts w:ascii="Times New Roman" w:eastAsia="Calibri" w:hAnsi="Times New Roman" w:cs="Times New Roman"/>
          <w:sz w:val="24"/>
          <w:szCs w:val="24"/>
        </w:rPr>
        <w:t>20</w:t>
      </w:r>
      <w:r w:rsidRPr="00AB5BFD">
        <w:rPr>
          <w:rFonts w:ascii="Times New Roman" w:eastAsia="Calibri" w:hAnsi="Times New Roman" w:cs="Times New Roman"/>
          <w:sz w:val="24"/>
          <w:szCs w:val="24"/>
        </w:rPr>
        <w:t xml:space="preserve">% согласно </w:t>
      </w:r>
      <w:r w:rsidR="00D82651" w:rsidRPr="00D82651">
        <w:rPr>
          <w:rFonts w:ascii="Times New Roman" w:eastAsia="Calibri" w:hAnsi="Times New Roman" w:cs="Times New Roman"/>
          <w:sz w:val="24"/>
          <w:szCs w:val="24"/>
        </w:rPr>
        <w:t>№ 303-ФЗ 3 августа 2018 г.</w:t>
      </w:r>
      <w:r w:rsidR="00D8265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82651" w:rsidRPr="00D82651">
        <w:rPr>
          <w:rFonts w:ascii="Times New Roman" w:eastAsia="Calibri" w:hAnsi="Times New Roman" w:cs="Times New Roman"/>
          <w:sz w:val="24"/>
          <w:szCs w:val="24"/>
        </w:rPr>
        <w:t>Пр.Минстроя России от 04.08.2020 N 421/пр</w:t>
      </w:r>
      <w:r w:rsidR="004964E5" w:rsidRPr="00AB5BF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85D1F" w:rsidRPr="00AB5BFD" w:rsidRDefault="009F10FD" w:rsidP="00AB5BFD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1A5F" w:rsidRPr="00AB5BFD">
        <w:rPr>
          <w:rFonts w:ascii="Times New Roman" w:eastAsia="Calibri" w:hAnsi="Times New Roman" w:cs="Times New Roman"/>
          <w:sz w:val="24"/>
          <w:szCs w:val="24"/>
        </w:rPr>
        <w:t xml:space="preserve">Сметная стоимость </w:t>
      </w:r>
      <w:r w:rsidR="0029593D"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1A5F" w:rsidRPr="00AB5BFD">
        <w:rPr>
          <w:rFonts w:ascii="Times New Roman" w:eastAsia="Calibri" w:hAnsi="Times New Roman" w:cs="Times New Roman"/>
          <w:sz w:val="24"/>
          <w:szCs w:val="24"/>
        </w:rPr>
        <w:t xml:space="preserve"> объекта</w:t>
      </w:r>
      <w:r w:rsidR="0029593D"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1A5F" w:rsidRPr="00AB5BFD">
        <w:rPr>
          <w:rFonts w:ascii="Times New Roman" w:eastAsia="Calibri" w:hAnsi="Times New Roman" w:cs="Times New Roman"/>
          <w:sz w:val="24"/>
          <w:szCs w:val="24"/>
        </w:rPr>
        <w:t>составляет</w:t>
      </w:r>
      <w:r w:rsidR="00A115AF" w:rsidRPr="00AB5B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85D1F" w:rsidRPr="00E405DD" w:rsidRDefault="00AB5BFD" w:rsidP="00F329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5DD">
        <w:rPr>
          <w:rFonts w:ascii="Times New Roman" w:eastAsia="Calibri" w:hAnsi="Times New Roman" w:cs="Times New Roman"/>
          <w:sz w:val="24"/>
          <w:szCs w:val="24"/>
        </w:rPr>
        <w:t>в</w:t>
      </w:r>
      <w:r w:rsidR="00D85D1F" w:rsidRPr="00E405DD">
        <w:rPr>
          <w:rFonts w:ascii="Times New Roman" w:eastAsia="Calibri" w:hAnsi="Times New Roman" w:cs="Times New Roman"/>
          <w:sz w:val="24"/>
          <w:szCs w:val="24"/>
        </w:rPr>
        <w:t xml:space="preserve"> базисных ценах</w:t>
      </w:r>
      <w:r w:rsidR="00CD06A2" w:rsidRPr="00E405DD">
        <w:rPr>
          <w:rFonts w:ascii="Times New Roman" w:eastAsia="Calibri" w:hAnsi="Times New Roman" w:cs="Times New Roman"/>
          <w:sz w:val="24"/>
          <w:szCs w:val="24"/>
        </w:rPr>
        <w:t xml:space="preserve"> 2001г.</w:t>
      </w:r>
      <w:r w:rsidRPr="00E405DD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C9274F">
        <w:rPr>
          <w:rFonts w:ascii="Times New Roman" w:eastAsia="Calibri" w:hAnsi="Times New Roman" w:cs="Times New Roman"/>
          <w:sz w:val="24"/>
          <w:szCs w:val="24"/>
        </w:rPr>
        <w:t>1785,23</w:t>
      </w:r>
      <w:r w:rsidR="00E530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05DD">
        <w:rPr>
          <w:rFonts w:ascii="Times New Roman" w:eastAsia="Calibri" w:hAnsi="Times New Roman" w:cs="Times New Roman"/>
          <w:sz w:val="24"/>
          <w:szCs w:val="24"/>
        </w:rPr>
        <w:t>тыс. руб.</w:t>
      </w:r>
    </w:p>
    <w:p w:rsidR="00AB5BFD" w:rsidRDefault="00D85D1F" w:rsidP="00F329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5DD">
        <w:rPr>
          <w:rFonts w:ascii="Times New Roman" w:eastAsia="Calibri" w:hAnsi="Times New Roman" w:cs="Times New Roman"/>
          <w:sz w:val="24"/>
          <w:szCs w:val="24"/>
        </w:rPr>
        <w:t>в текущих ценах</w:t>
      </w:r>
      <w:r w:rsidR="005478DA" w:rsidRPr="00E405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956">
        <w:rPr>
          <w:rFonts w:ascii="Times New Roman" w:eastAsia="Calibri" w:hAnsi="Times New Roman" w:cs="Times New Roman"/>
          <w:sz w:val="24"/>
          <w:szCs w:val="24"/>
        </w:rPr>
        <w:t>2</w:t>
      </w:r>
      <w:r w:rsidR="005478DA" w:rsidRPr="00E405DD">
        <w:rPr>
          <w:rFonts w:ascii="Times New Roman" w:eastAsia="Calibri" w:hAnsi="Times New Roman" w:cs="Times New Roman"/>
          <w:sz w:val="24"/>
          <w:szCs w:val="24"/>
        </w:rPr>
        <w:t>кв 20</w:t>
      </w:r>
      <w:r w:rsidR="001A08CE" w:rsidRPr="00E405DD">
        <w:rPr>
          <w:rFonts w:ascii="Times New Roman" w:eastAsia="Calibri" w:hAnsi="Times New Roman" w:cs="Times New Roman"/>
          <w:sz w:val="24"/>
          <w:szCs w:val="24"/>
        </w:rPr>
        <w:t>2</w:t>
      </w:r>
      <w:r w:rsidR="00E5306E">
        <w:rPr>
          <w:rFonts w:ascii="Times New Roman" w:eastAsia="Calibri" w:hAnsi="Times New Roman" w:cs="Times New Roman"/>
          <w:sz w:val="24"/>
          <w:szCs w:val="24"/>
        </w:rPr>
        <w:t>1</w:t>
      </w:r>
      <w:r w:rsidR="005478DA" w:rsidRPr="00E405DD">
        <w:rPr>
          <w:rFonts w:ascii="Times New Roman" w:eastAsia="Calibri" w:hAnsi="Times New Roman" w:cs="Times New Roman"/>
          <w:sz w:val="24"/>
          <w:szCs w:val="24"/>
        </w:rPr>
        <w:t xml:space="preserve">г.   </w:t>
      </w:r>
      <w:r w:rsidR="00AB5BFD" w:rsidRPr="00E405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274F">
        <w:rPr>
          <w:rFonts w:ascii="Times New Roman" w:eastAsia="Calibri" w:hAnsi="Times New Roman" w:cs="Times New Roman"/>
          <w:sz w:val="24"/>
          <w:szCs w:val="24"/>
        </w:rPr>
        <w:t>17684,28</w:t>
      </w:r>
      <w:r w:rsidR="005478DA" w:rsidRPr="00E405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10FD" w:rsidRPr="00E405DD">
        <w:rPr>
          <w:rFonts w:ascii="Times New Roman" w:eastAsia="Calibri" w:hAnsi="Times New Roman" w:cs="Times New Roman"/>
          <w:sz w:val="24"/>
          <w:szCs w:val="24"/>
        </w:rPr>
        <w:t>тыс. руб</w:t>
      </w:r>
      <w:r w:rsidR="00AB5BFD" w:rsidRPr="002B2D21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</w:p>
    <w:p w:rsidR="00AB5BFD" w:rsidRPr="00D85D1F" w:rsidRDefault="00AB5BFD" w:rsidP="00F329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составил </w:t>
      </w:r>
      <w:proofErr w:type="spellStart"/>
      <w:r w:rsidR="00620DB1">
        <w:rPr>
          <w:rFonts w:ascii="Times New Roman" w:eastAsia="Calibri" w:hAnsi="Times New Roman" w:cs="Times New Roman"/>
          <w:sz w:val="24"/>
          <w:szCs w:val="24"/>
        </w:rPr>
        <w:t>Пойда</w:t>
      </w:r>
      <w:proofErr w:type="spellEnd"/>
      <w:r w:rsidR="00620DB1">
        <w:rPr>
          <w:rFonts w:ascii="Times New Roman" w:eastAsia="Calibri" w:hAnsi="Times New Roman" w:cs="Times New Roman"/>
          <w:sz w:val="24"/>
          <w:szCs w:val="24"/>
        </w:rPr>
        <w:t xml:space="preserve"> А.Г.</w:t>
      </w:r>
      <w:bookmarkStart w:id="0" w:name="_GoBack"/>
      <w:bookmarkEnd w:id="0"/>
    </w:p>
    <w:sectPr w:rsidR="00AB5BFD" w:rsidRPr="00D85D1F" w:rsidSect="00BE106E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4B5F"/>
    <w:rsid w:val="000000AA"/>
    <w:rsid w:val="00000DAE"/>
    <w:rsid w:val="000230C2"/>
    <w:rsid w:val="00031D1C"/>
    <w:rsid w:val="00042859"/>
    <w:rsid w:val="0005665F"/>
    <w:rsid w:val="000628D6"/>
    <w:rsid w:val="00077C8E"/>
    <w:rsid w:val="00083DA7"/>
    <w:rsid w:val="000B5325"/>
    <w:rsid w:val="00113B01"/>
    <w:rsid w:val="00113CF5"/>
    <w:rsid w:val="00127DB5"/>
    <w:rsid w:val="00151CCE"/>
    <w:rsid w:val="00155A74"/>
    <w:rsid w:val="00183C10"/>
    <w:rsid w:val="001924F4"/>
    <w:rsid w:val="001A08CE"/>
    <w:rsid w:val="001B5247"/>
    <w:rsid w:val="001C0D2D"/>
    <w:rsid w:val="001C23B9"/>
    <w:rsid w:val="001C78D0"/>
    <w:rsid w:val="001E1475"/>
    <w:rsid w:val="001F2030"/>
    <w:rsid w:val="001F7AAD"/>
    <w:rsid w:val="00200265"/>
    <w:rsid w:val="00204B06"/>
    <w:rsid w:val="002135F5"/>
    <w:rsid w:val="00224A7D"/>
    <w:rsid w:val="00237BA7"/>
    <w:rsid w:val="00252AEE"/>
    <w:rsid w:val="0026536F"/>
    <w:rsid w:val="0027061E"/>
    <w:rsid w:val="002766DE"/>
    <w:rsid w:val="00294064"/>
    <w:rsid w:val="0029593D"/>
    <w:rsid w:val="002B2D21"/>
    <w:rsid w:val="002C011B"/>
    <w:rsid w:val="002E4E17"/>
    <w:rsid w:val="002F36DE"/>
    <w:rsid w:val="00311598"/>
    <w:rsid w:val="00327388"/>
    <w:rsid w:val="003738AC"/>
    <w:rsid w:val="003915BE"/>
    <w:rsid w:val="003C7770"/>
    <w:rsid w:val="003C7F47"/>
    <w:rsid w:val="003D6B32"/>
    <w:rsid w:val="003F5D3A"/>
    <w:rsid w:val="00402E12"/>
    <w:rsid w:val="00402ED1"/>
    <w:rsid w:val="00416309"/>
    <w:rsid w:val="00422270"/>
    <w:rsid w:val="004342F2"/>
    <w:rsid w:val="00434B5F"/>
    <w:rsid w:val="004401C8"/>
    <w:rsid w:val="00440C73"/>
    <w:rsid w:val="00441975"/>
    <w:rsid w:val="0045787C"/>
    <w:rsid w:val="0046075E"/>
    <w:rsid w:val="00461905"/>
    <w:rsid w:val="00462374"/>
    <w:rsid w:val="004964E5"/>
    <w:rsid w:val="004A2B74"/>
    <w:rsid w:val="004E5CE3"/>
    <w:rsid w:val="004F7E8E"/>
    <w:rsid w:val="005478DA"/>
    <w:rsid w:val="0056142A"/>
    <w:rsid w:val="00562C97"/>
    <w:rsid w:val="005743A5"/>
    <w:rsid w:val="0058084F"/>
    <w:rsid w:val="005928C2"/>
    <w:rsid w:val="005A5893"/>
    <w:rsid w:val="005B1DF0"/>
    <w:rsid w:val="005D0959"/>
    <w:rsid w:val="005D5BEB"/>
    <w:rsid w:val="005D5E49"/>
    <w:rsid w:val="005D5F3E"/>
    <w:rsid w:val="00620DB1"/>
    <w:rsid w:val="006250E6"/>
    <w:rsid w:val="00651242"/>
    <w:rsid w:val="0068257E"/>
    <w:rsid w:val="00683FB4"/>
    <w:rsid w:val="00684D42"/>
    <w:rsid w:val="00694F9B"/>
    <w:rsid w:val="00696254"/>
    <w:rsid w:val="006967EF"/>
    <w:rsid w:val="006A6687"/>
    <w:rsid w:val="006B261F"/>
    <w:rsid w:val="006B348B"/>
    <w:rsid w:val="006B460E"/>
    <w:rsid w:val="006B715D"/>
    <w:rsid w:val="00710588"/>
    <w:rsid w:val="0071310C"/>
    <w:rsid w:val="00714A96"/>
    <w:rsid w:val="007235AB"/>
    <w:rsid w:val="00724C62"/>
    <w:rsid w:val="00732DF4"/>
    <w:rsid w:val="007420C3"/>
    <w:rsid w:val="00751B6D"/>
    <w:rsid w:val="00755C25"/>
    <w:rsid w:val="007630A0"/>
    <w:rsid w:val="00772912"/>
    <w:rsid w:val="007A425C"/>
    <w:rsid w:val="007B4651"/>
    <w:rsid w:val="007F3604"/>
    <w:rsid w:val="00831233"/>
    <w:rsid w:val="00840D87"/>
    <w:rsid w:val="00842B8D"/>
    <w:rsid w:val="00865F11"/>
    <w:rsid w:val="008772CC"/>
    <w:rsid w:val="00881817"/>
    <w:rsid w:val="008828EC"/>
    <w:rsid w:val="008B211D"/>
    <w:rsid w:val="008C3126"/>
    <w:rsid w:val="00931E8C"/>
    <w:rsid w:val="0096149C"/>
    <w:rsid w:val="00996AF2"/>
    <w:rsid w:val="00997A0F"/>
    <w:rsid w:val="009A1FD3"/>
    <w:rsid w:val="009A6F1E"/>
    <w:rsid w:val="009C6B3F"/>
    <w:rsid w:val="009F10FD"/>
    <w:rsid w:val="00A0087F"/>
    <w:rsid w:val="00A10B0D"/>
    <w:rsid w:val="00A115AF"/>
    <w:rsid w:val="00A153A5"/>
    <w:rsid w:val="00A1567A"/>
    <w:rsid w:val="00A15993"/>
    <w:rsid w:val="00A50973"/>
    <w:rsid w:val="00A701B1"/>
    <w:rsid w:val="00A95B72"/>
    <w:rsid w:val="00AB5BFD"/>
    <w:rsid w:val="00AD23F6"/>
    <w:rsid w:val="00AF0F0B"/>
    <w:rsid w:val="00AF3616"/>
    <w:rsid w:val="00AF5504"/>
    <w:rsid w:val="00B01A9B"/>
    <w:rsid w:val="00B465AB"/>
    <w:rsid w:val="00B5115E"/>
    <w:rsid w:val="00B63023"/>
    <w:rsid w:val="00B86A79"/>
    <w:rsid w:val="00B94AB9"/>
    <w:rsid w:val="00BA5249"/>
    <w:rsid w:val="00BB036B"/>
    <w:rsid w:val="00BB1A5F"/>
    <w:rsid w:val="00BB215A"/>
    <w:rsid w:val="00BB2231"/>
    <w:rsid w:val="00BB46D2"/>
    <w:rsid w:val="00BB6319"/>
    <w:rsid w:val="00BC02B9"/>
    <w:rsid w:val="00BE036D"/>
    <w:rsid w:val="00BE106E"/>
    <w:rsid w:val="00BE36F8"/>
    <w:rsid w:val="00C03B13"/>
    <w:rsid w:val="00C07B5B"/>
    <w:rsid w:val="00C353DC"/>
    <w:rsid w:val="00C37836"/>
    <w:rsid w:val="00C4737C"/>
    <w:rsid w:val="00C77554"/>
    <w:rsid w:val="00C9274F"/>
    <w:rsid w:val="00CC2F8A"/>
    <w:rsid w:val="00CD06A2"/>
    <w:rsid w:val="00CD0956"/>
    <w:rsid w:val="00CD755D"/>
    <w:rsid w:val="00D42FC6"/>
    <w:rsid w:val="00D74F7B"/>
    <w:rsid w:val="00D82651"/>
    <w:rsid w:val="00D85D1F"/>
    <w:rsid w:val="00D86C2D"/>
    <w:rsid w:val="00DA1C82"/>
    <w:rsid w:val="00DA5B56"/>
    <w:rsid w:val="00DB6838"/>
    <w:rsid w:val="00E3255B"/>
    <w:rsid w:val="00E405DD"/>
    <w:rsid w:val="00E429D2"/>
    <w:rsid w:val="00E5306E"/>
    <w:rsid w:val="00ED36D9"/>
    <w:rsid w:val="00EF0A85"/>
    <w:rsid w:val="00F02AC5"/>
    <w:rsid w:val="00F05904"/>
    <w:rsid w:val="00F0739D"/>
    <w:rsid w:val="00F17429"/>
    <w:rsid w:val="00F317D6"/>
    <w:rsid w:val="00F32937"/>
    <w:rsid w:val="00F4225A"/>
    <w:rsid w:val="00F467C9"/>
    <w:rsid w:val="00F7339F"/>
    <w:rsid w:val="00FB53F5"/>
    <w:rsid w:val="00FB5C5F"/>
    <w:rsid w:val="00FF32E6"/>
    <w:rsid w:val="00FF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B645"/>
  <w15:docId w15:val="{FCC3A3C1-08C8-484E-949B-9AD95994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B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6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5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B1A5F"/>
  </w:style>
  <w:style w:type="character" w:styleId="a6">
    <w:name w:val="Hyperlink"/>
    <w:basedOn w:val="a0"/>
    <w:uiPriority w:val="99"/>
    <w:semiHidden/>
    <w:unhideWhenUsed/>
    <w:rsid w:val="00BB1A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9085-3D67-4A0E-881D-55620D8E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66</cp:revision>
  <dcterms:created xsi:type="dcterms:W3CDTF">2013-08-07T14:27:00Z</dcterms:created>
  <dcterms:modified xsi:type="dcterms:W3CDTF">2021-05-29T08:20:00Z</dcterms:modified>
</cp:coreProperties>
</file>